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32819" w14:textId="039DB0B9" w:rsidR="00114022" w:rsidRPr="006606D7" w:rsidRDefault="00114022" w:rsidP="00114022">
      <w:pPr>
        <w:rPr>
          <w:rFonts w:ascii="Times New Roman" w:hAnsi="Times New Roman" w:cs="Times New Roman"/>
        </w:rPr>
      </w:pPr>
    </w:p>
    <w:p w14:paraId="0BE58EA6" w14:textId="7391B7EC" w:rsidR="00B441C1" w:rsidRPr="004477C5" w:rsidRDefault="004477C5" w:rsidP="004477C5">
      <w:pPr>
        <w:spacing w:line="240" w:lineRule="auto"/>
        <w:jc w:val="center"/>
        <w:rPr>
          <w:rFonts w:ascii="Arial" w:hAnsi="Arial" w:cs="Arial"/>
          <w:b/>
          <w:sz w:val="40"/>
          <w:szCs w:val="40"/>
        </w:rPr>
      </w:pPr>
      <w:r>
        <w:rPr>
          <w:rFonts w:ascii="Arial" w:hAnsi="Arial" w:cs="Arial"/>
          <w:b/>
          <w:noProof/>
          <w:sz w:val="40"/>
          <w:szCs w:val="40"/>
        </w:rPr>
        <w:drawing>
          <wp:anchor distT="0" distB="0" distL="114300" distR="114300" simplePos="0" relativeHeight="251666432" behindDoc="0" locked="0" layoutInCell="1" allowOverlap="1" wp14:anchorId="5476827F" wp14:editId="0C2D5388">
            <wp:simplePos x="914400" y="1231900"/>
            <wp:positionH relativeFrom="margin">
              <wp:align>left</wp:align>
            </wp:positionH>
            <wp:positionV relativeFrom="margin">
              <wp:align>top</wp:align>
            </wp:positionV>
            <wp:extent cx="1587500" cy="14865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BJ logo.jpg"/>
                    <pic:cNvPicPr/>
                  </pic:nvPicPr>
                  <pic:blipFill>
                    <a:blip r:embed="rId6" cstate="screen">
                      <a:extLst>
                        <a:ext uri="{28A0092B-C50C-407E-A947-70E740481C1C}">
                          <a14:useLocalDpi xmlns:a14="http://schemas.microsoft.com/office/drawing/2010/main"/>
                        </a:ext>
                      </a:extLst>
                    </a:blip>
                    <a:stretch>
                      <a:fillRect/>
                    </a:stretch>
                  </pic:blipFill>
                  <pic:spPr>
                    <a:xfrm>
                      <a:off x="0" y="0"/>
                      <a:ext cx="1587500" cy="1486535"/>
                    </a:xfrm>
                    <a:prstGeom prst="rect">
                      <a:avLst/>
                    </a:prstGeom>
                  </pic:spPr>
                </pic:pic>
              </a:graphicData>
            </a:graphic>
          </wp:anchor>
        </w:drawing>
      </w:r>
      <w:r w:rsidR="00D51984">
        <w:rPr>
          <w:rFonts w:ascii="Times New Roman" w:hAnsi="Times New Roman" w:cs="Times New Roman"/>
          <w:b/>
          <w:sz w:val="32"/>
          <w:szCs w:val="24"/>
        </w:rPr>
        <w:t>Vore Buffalo Jump Foundation</w:t>
      </w:r>
      <w:r w:rsidR="00B441C1" w:rsidRPr="009E2D60">
        <w:rPr>
          <w:rFonts w:ascii="Times New Roman" w:hAnsi="Times New Roman" w:cs="Times New Roman"/>
          <w:b/>
          <w:sz w:val="32"/>
          <w:szCs w:val="24"/>
        </w:rPr>
        <w:t xml:space="preserve"> – News Release</w:t>
      </w:r>
      <w:r w:rsidR="00B441C1" w:rsidRPr="000E6921">
        <w:rPr>
          <w:rFonts w:ascii="Times New Roman" w:hAnsi="Times New Roman" w:cs="Times New Roman"/>
          <w:b/>
          <w:sz w:val="24"/>
          <w:szCs w:val="24"/>
        </w:rPr>
        <w:br/>
      </w:r>
      <w:r w:rsidR="004E5830">
        <w:rPr>
          <w:rFonts w:ascii="Times New Roman" w:hAnsi="Times New Roman" w:cs="Times New Roman"/>
          <w:b/>
          <w:sz w:val="24"/>
          <w:szCs w:val="24"/>
        </w:rPr>
        <w:t>Vore Buffalo Jump Foundation, PO Box 369, Sundance, WY 82729</w:t>
      </w:r>
      <w:r w:rsidR="00B441C1" w:rsidRPr="000E6921">
        <w:rPr>
          <w:rFonts w:ascii="Times New Roman" w:hAnsi="Times New Roman" w:cs="Times New Roman"/>
          <w:b/>
          <w:color w:val="0000FF"/>
          <w:sz w:val="24"/>
          <w:szCs w:val="24"/>
          <w:u w:val="single"/>
        </w:rPr>
        <w:br/>
      </w:r>
      <w:r w:rsidR="00B441C1" w:rsidRPr="000E6921">
        <w:rPr>
          <w:rFonts w:ascii="Times New Roman" w:hAnsi="Times New Roman" w:cs="Times New Roman"/>
          <w:b/>
          <w:sz w:val="24"/>
          <w:szCs w:val="24"/>
        </w:rPr>
        <w:t>Website:</w:t>
      </w:r>
      <w:r w:rsidR="004E5830">
        <w:rPr>
          <w:rFonts w:ascii="Times New Roman" w:hAnsi="Times New Roman" w:cs="Times New Roman"/>
          <w:b/>
          <w:color w:val="0000FF"/>
          <w:sz w:val="24"/>
          <w:szCs w:val="24"/>
          <w:u w:val="single"/>
        </w:rPr>
        <w:t xml:space="preserve"> http://www.vorebuffalojump.org</w:t>
      </w:r>
    </w:p>
    <w:p w14:paraId="76446A55" w14:textId="77777777" w:rsidR="004477C5" w:rsidRDefault="004477C5" w:rsidP="00114022">
      <w:pPr>
        <w:rPr>
          <w:rFonts w:ascii="Times New Roman" w:hAnsi="Times New Roman" w:cs="Times New Roman"/>
          <w:sz w:val="24"/>
          <w:szCs w:val="24"/>
        </w:rPr>
      </w:pPr>
    </w:p>
    <w:p w14:paraId="39B0259B" w14:textId="77777777" w:rsidR="004477C5" w:rsidRDefault="004477C5" w:rsidP="00114022">
      <w:pPr>
        <w:rPr>
          <w:rFonts w:ascii="Times New Roman" w:hAnsi="Times New Roman" w:cs="Times New Roman"/>
          <w:sz w:val="24"/>
          <w:szCs w:val="24"/>
        </w:rPr>
      </w:pPr>
    </w:p>
    <w:p w14:paraId="4B709612" w14:textId="31A0FCC1" w:rsidR="00114022" w:rsidRPr="000E6921" w:rsidRDefault="00114022" w:rsidP="006F4E4D">
      <w:pPr>
        <w:rPr>
          <w:rFonts w:ascii="Times New Roman" w:hAnsi="Times New Roman" w:cs="Times New Roman"/>
          <w:sz w:val="24"/>
          <w:szCs w:val="24"/>
        </w:rPr>
      </w:pPr>
      <w:r w:rsidRPr="000E6921">
        <w:rPr>
          <w:rFonts w:ascii="Times New Roman" w:hAnsi="Times New Roman" w:cs="Times New Roman"/>
          <w:sz w:val="24"/>
          <w:szCs w:val="24"/>
        </w:rPr>
        <w:t>FOR IMMEDIATE RELEASE</w:t>
      </w:r>
      <w:r w:rsidR="00F60CA9">
        <w:rPr>
          <w:rFonts w:ascii="Times New Roman" w:hAnsi="Times New Roman" w:cs="Times New Roman"/>
          <w:sz w:val="24"/>
          <w:szCs w:val="24"/>
        </w:rPr>
        <w:t xml:space="preserve">: </w:t>
      </w:r>
      <w:r w:rsidR="00052829">
        <w:rPr>
          <w:rFonts w:ascii="Times New Roman" w:hAnsi="Times New Roman" w:cs="Times New Roman"/>
          <w:sz w:val="24"/>
          <w:szCs w:val="24"/>
        </w:rPr>
        <w:t>October 3</w:t>
      </w:r>
      <w:r w:rsidR="005D5583">
        <w:rPr>
          <w:rFonts w:ascii="Times New Roman" w:hAnsi="Times New Roman" w:cs="Times New Roman"/>
          <w:sz w:val="24"/>
          <w:szCs w:val="24"/>
        </w:rPr>
        <w:t>, 2024</w:t>
      </w:r>
    </w:p>
    <w:p w14:paraId="6AF7B2AE" w14:textId="5D9579D0" w:rsidR="005214B7" w:rsidRPr="000E6921" w:rsidRDefault="00114022" w:rsidP="004E5830">
      <w:pPr>
        <w:rPr>
          <w:rFonts w:ascii="Times New Roman" w:hAnsi="Times New Roman" w:cs="Times New Roman"/>
          <w:sz w:val="24"/>
          <w:szCs w:val="24"/>
        </w:rPr>
      </w:pPr>
      <w:r w:rsidRPr="000E6921">
        <w:rPr>
          <w:rFonts w:ascii="Times New Roman" w:hAnsi="Times New Roman" w:cs="Times New Roman"/>
          <w:b/>
          <w:sz w:val="24"/>
          <w:szCs w:val="24"/>
        </w:rPr>
        <w:t>Event Contact:</w:t>
      </w:r>
      <w:r w:rsidRPr="000E6921">
        <w:rPr>
          <w:rFonts w:ascii="Times New Roman" w:hAnsi="Times New Roman" w:cs="Times New Roman"/>
          <w:sz w:val="24"/>
          <w:szCs w:val="24"/>
        </w:rPr>
        <w:t xml:space="preserve"> </w:t>
      </w:r>
      <w:r w:rsidRPr="000E6921">
        <w:rPr>
          <w:rFonts w:ascii="Times New Roman" w:hAnsi="Times New Roman" w:cs="Times New Roman"/>
          <w:sz w:val="24"/>
          <w:szCs w:val="24"/>
        </w:rPr>
        <w:br/>
      </w:r>
      <w:r w:rsidR="004E5830">
        <w:rPr>
          <w:rFonts w:ascii="Times New Roman" w:hAnsi="Times New Roman" w:cs="Times New Roman"/>
          <w:sz w:val="24"/>
          <w:szCs w:val="24"/>
        </w:rPr>
        <w:t>Jacqueline Wyatt</w:t>
      </w:r>
      <w:r w:rsidR="00766ED3" w:rsidRPr="000E6921">
        <w:rPr>
          <w:rFonts w:ascii="Times New Roman" w:hAnsi="Times New Roman" w:cs="Times New Roman"/>
          <w:sz w:val="24"/>
          <w:szCs w:val="24"/>
        </w:rPr>
        <w:t xml:space="preserve"> </w:t>
      </w:r>
      <w:r w:rsidRPr="000E6921">
        <w:rPr>
          <w:rFonts w:ascii="Times New Roman" w:hAnsi="Times New Roman" w:cs="Times New Roman"/>
          <w:sz w:val="24"/>
          <w:szCs w:val="24"/>
        </w:rPr>
        <w:br/>
      </w:r>
      <w:r w:rsidR="004E5830">
        <w:rPr>
          <w:rFonts w:ascii="Times New Roman" w:hAnsi="Times New Roman" w:cs="Times New Roman"/>
          <w:sz w:val="24"/>
          <w:szCs w:val="24"/>
        </w:rPr>
        <w:t>307 281 0011</w:t>
      </w:r>
      <w:r w:rsidRPr="000E6921">
        <w:rPr>
          <w:rFonts w:ascii="Times New Roman" w:hAnsi="Times New Roman" w:cs="Times New Roman"/>
          <w:sz w:val="24"/>
          <w:szCs w:val="24"/>
        </w:rPr>
        <w:br/>
      </w:r>
      <w:r w:rsidR="00AB6389">
        <w:rPr>
          <w:rFonts w:ascii="Times New Roman" w:hAnsi="Times New Roman" w:cs="Times New Roman"/>
          <w:sz w:val="24"/>
          <w:szCs w:val="24"/>
        </w:rPr>
        <w:t>info@vorebuffalojump.org</w:t>
      </w:r>
      <w:r w:rsidRPr="000E6921">
        <w:rPr>
          <w:rFonts w:ascii="Times New Roman" w:hAnsi="Times New Roman" w:cs="Times New Roman"/>
          <w:sz w:val="24"/>
          <w:szCs w:val="24"/>
        </w:rPr>
        <w:t xml:space="preserve">   </w:t>
      </w:r>
    </w:p>
    <w:p w14:paraId="393A12EC" w14:textId="6A4AB92E" w:rsidR="00114022" w:rsidRPr="000E6921" w:rsidRDefault="00114022" w:rsidP="00114022">
      <w:pPr>
        <w:rPr>
          <w:rFonts w:ascii="Times New Roman" w:hAnsi="Times New Roman" w:cs="Times New Roman"/>
          <w:b/>
          <w:sz w:val="24"/>
          <w:szCs w:val="24"/>
        </w:rPr>
      </w:pPr>
      <w:r w:rsidRPr="000E6921">
        <w:rPr>
          <w:rFonts w:ascii="Times New Roman" w:hAnsi="Times New Roman" w:cs="Times New Roman"/>
          <w:sz w:val="24"/>
          <w:szCs w:val="24"/>
        </w:rPr>
        <w:t xml:space="preserve">           </w:t>
      </w:r>
    </w:p>
    <w:p w14:paraId="03F4AE2C" w14:textId="1397EB28" w:rsidR="00114022" w:rsidRPr="00CE32D3" w:rsidRDefault="004E5830" w:rsidP="004E5830">
      <w:pPr>
        <w:jc w:val="center"/>
        <w:rPr>
          <w:rFonts w:ascii="Times New Roman" w:hAnsi="Times New Roman" w:cs="Times New Roman"/>
          <w:b/>
          <w:sz w:val="28"/>
          <w:szCs w:val="24"/>
        </w:rPr>
      </w:pPr>
      <w:r>
        <w:rPr>
          <w:rFonts w:ascii="Times New Roman" w:hAnsi="Times New Roman" w:cs="Times New Roman"/>
          <w:b/>
          <w:sz w:val="28"/>
          <w:szCs w:val="24"/>
        </w:rPr>
        <w:t xml:space="preserve">Vore </w:t>
      </w:r>
      <w:r w:rsidR="00052829">
        <w:rPr>
          <w:rFonts w:ascii="Times New Roman" w:hAnsi="Times New Roman" w:cs="Times New Roman"/>
          <w:b/>
          <w:sz w:val="28"/>
          <w:szCs w:val="24"/>
        </w:rPr>
        <w:t>Buffalo Jump Annual Meeting</w:t>
      </w:r>
    </w:p>
    <w:p w14:paraId="19A5694F" w14:textId="35F3CAA8" w:rsidR="00F721BA" w:rsidRDefault="005D5583" w:rsidP="005D5583">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noProof/>
          <w:sz w:val="24"/>
          <w:szCs w:val="24"/>
        </w:rPr>
        <w:t>Sundance</w:t>
      </w:r>
      <w:r w:rsidR="004E5830">
        <w:rPr>
          <w:rFonts w:ascii="Times New Roman" w:hAnsi="Times New Roman" w:cs="Times New Roman"/>
          <w:b/>
          <w:noProof/>
          <w:sz w:val="24"/>
          <w:szCs w:val="24"/>
        </w:rPr>
        <w:t>, WY</w:t>
      </w:r>
      <w:r w:rsidR="00CE32D3" w:rsidRPr="00CE32D3">
        <w:rPr>
          <w:rFonts w:ascii="Times New Roman" w:hAnsi="Times New Roman" w:cs="Times New Roman"/>
          <w:b/>
          <w:sz w:val="24"/>
          <w:szCs w:val="24"/>
        </w:rPr>
        <w:t xml:space="preserve">: </w:t>
      </w:r>
      <w:r w:rsidR="00CE32D3">
        <w:rPr>
          <w:rFonts w:ascii="Times New Roman" w:hAnsi="Times New Roman" w:cs="Times New Roman"/>
          <w:b/>
          <w:sz w:val="24"/>
          <w:szCs w:val="24"/>
        </w:rPr>
        <w:t xml:space="preserve"> </w:t>
      </w:r>
    </w:p>
    <w:p w14:paraId="140EFBCF" w14:textId="6533329D" w:rsidR="00530E4F" w:rsidRDefault="00052829" w:rsidP="005D5583">
      <w:pPr>
        <w:shd w:val="clear" w:color="auto" w:fill="FFFFFF"/>
        <w:spacing w:after="0" w:line="240" w:lineRule="auto"/>
        <w:rPr>
          <w:rFonts w:asciiTheme="majorBidi" w:eastAsia="Times New Roman" w:hAnsiTheme="majorBidi" w:cstheme="majorBidi"/>
          <w:color w:val="222222"/>
          <w:sz w:val="24"/>
          <w:szCs w:val="24"/>
        </w:rPr>
      </w:pPr>
      <w:bookmarkStart w:id="0" w:name="_Hlk514570680"/>
      <w:r>
        <w:rPr>
          <w:rFonts w:asciiTheme="majorBidi" w:eastAsia="Times New Roman" w:hAnsiTheme="majorBidi" w:cstheme="majorBidi"/>
          <w:color w:val="222222"/>
          <w:sz w:val="24"/>
          <w:szCs w:val="24"/>
        </w:rPr>
        <w:t xml:space="preserve">The Vore Buffalo Jump Foundation will hold its annual meeting on October 19, 2024 at 10 am </w:t>
      </w:r>
      <w:r w:rsidR="00FF7E5D">
        <w:rPr>
          <w:rFonts w:asciiTheme="majorBidi" w:eastAsia="Times New Roman" w:hAnsiTheme="majorBidi" w:cstheme="majorBidi"/>
          <w:color w:val="222222"/>
          <w:sz w:val="24"/>
          <w:szCs w:val="24"/>
        </w:rPr>
        <w:t xml:space="preserve">at the Vore </w:t>
      </w:r>
      <w:r w:rsidR="00AB6389">
        <w:rPr>
          <w:rFonts w:asciiTheme="majorBidi" w:eastAsia="Times New Roman" w:hAnsiTheme="majorBidi" w:cstheme="majorBidi"/>
          <w:color w:val="222222"/>
          <w:sz w:val="24"/>
          <w:szCs w:val="24"/>
        </w:rPr>
        <w:t xml:space="preserve">Buffalo Jump Archaeological </w:t>
      </w:r>
      <w:r w:rsidR="00FF7E5D">
        <w:rPr>
          <w:rFonts w:asciiTheme="majorBidi" w:eastAsia="Times New Roman" w:hAnsiTheme="majorBidi" w:cstheme="majorBidi"/>
          <w:color w:val="222222"/>
          <w:sz w:val="24"/>
          <w:szCs w:val="24"/>
        </w:rPr>
        <w:t>Site</w:t>
      </w:r>
      <w:r w:rsidR="00E21789" w:rsidRPr="00E21789">
        <w:rPr>
          <w:rFonts w:asciiTheme="majorBidi" w:eastAsia="Times New Roman" w:hAnsiTheme="majorBidi" w:cstheme="majorBidi"/>
          <w:color w:val="222222"/>
          <w:sz w:val="24"/>
          <w:szCs w:val="24"/>
        </w:rPr>
        <w:t xml:space="preserve"> </w:t>
      </w:r>
      <w:r w:rsidR="00E21789">
        <w:rPr>
          <w:rFonts w:asciiTheme="majorBidi" w:eastAsia="Times New Roman" w:hAnsiTheme="majorBidi" w:cstheme="majorBidi"/>
          <w:color w:val="222222"/>
          <w:sz w:val="24"/>
          <w:szCs w:val="24"/>
        </w:rPr>
        <w:t xml:space="preserve">located on Old Hwy 14 just </w:t>
      </w:r>
      <w:r w:rsidR="00032E34">
        <w:rPr>
          <w:rFonts w:asciiTheme="majorBidi" w:eastAsia="Times New Roman" w:hAnsiTheme="majorBidi" w:cstheme="majorBidi"/>
          <w:color w:val="222222"/>
          <w:sz w:val="24"/>
          <w:szCs w:val="24"/>
        </w:rPr>
        <w:t>we</w:t>
      </w:r>
      <w:r w:rsidR="00E21789">
        <w:rPr>
          <w:rFonts w:asciiTheme="majorBidi" w:eastAsia="Times New Roman" w:hAnsiTheme="majorBidi" w:cstheme="majorBidi"/>
          <w:color w:val="222222"/>
          <w:sz w:val="24"/>
          <w:szCs w:val="24"/>
        </w:rPr>
        <w:t>st of Beulah, Wyoming</w:t>
      </w:r>
      <w:r w:rsidR="006F4E4D">
        <w:rPr>
          <w:rFonts w:asciiTheme="majorBidi" w:eastAsia="Times New Roman" w:hAnsiTheme="majorBidi" w:cstheme="majorBidi"/>
          <w:color w:val="222222"/>
          <w:sz w:val="24"/>
          <w:szCs w:val="24"/>
        </w:rPr>
        <w:t xml:space="preserve">. </w:t>
      </w:r>
      <w:r w:rsidR="00523B8A">
        <w:rPr>
          <w:rFonts w:asciiTheme="majorBidi" w:eastAsia="Times New Roman" w:hAnsiTheme="majorBidi" w:cstheme="majorBidi"/>
          <w:color w:val="222222"/>
          <w:sz w:val="24"/>
          <w:szCs w:val="24"/>
        </w:rPr>
        <w:t>Tours will be offered</w:t>
      </w:r>
      <w:r>
        <w:rPr>
          <w:rFonts w:asciiTheme="majorBidi" w:eastAsia="Times New Roman" w:hAnsiTheme="majorBidi" w:cstheme="majorBidi"/>
          <w:color w:val="222222"/>
          <w:sz w:val="24"/>
          <w:szCs w:val="24"/>
        </w:rPr>
        <w:t xml:space="preserve"> from 9 am to 10 am and after the meeting until noon</w:t>
      </w:r>
      <w:r w:rsidR="00523B8A">
        <w:rPr>
          <w:rFonts w:asciiTheme="majorBidi" w:eastAsia="Times New Roman" w:hAnsiTheme="majorBidi" w:cstheme="majorBidi"/>
          <w:color w:val="222222"/>
          <w:sz w:val="24"/>
          <w:szCs w:val="24"/>
        </w:rPr>
        <w:t xml:space="preserve">. </w:t>
      </w:r>
      <w:bookmarkStart w:id="1" w:name="_Hlk514601885"/>
    </w:p>
    <w:p w14:paraId="13756350" w14:textId="77777777" w:rsidR="005D5583" w:rsidRDefault="005D5583" w:rsidP="005D5583">
      <w:pPr>
        <w:shd w:val="clear" w:color="auto" w:fill="FFFFFF"/>
        <w:spacing w:after="0" w:line="240" w:lineRule="auto"/>
        <w:rPr>
          <w:rFonts w:asciiTheme="majorBidi" w:eastAsia="Times New Roman" w:hAnsiTheme="majorBidi" w:cstheme="majorBidi"/>
          <w:color w:val="222222"/>
          <w:sz w:val="24"/>
          <w:szCs w:val="24"/>
        </w:rPr>
      </w:pPr>
    </w:p>
    <w:p w14:paraId="67628DB4" w14:textId="77777777" w:rsidR="00723EB3" w:rsidRDefault="00052829" w:rsidP="00052829">
      <w:pPr>
        <w:shd w:val="clear" w:color="auto" w:fill="FFFFFF"/>
        <w:spacing w:after="0" w:line="240" w:lineRule="auto"/>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 xml:space="preserve">At the annual meeting, </w:t>
      </w:r>
      <w:proofErr w:type="spellStart"/>
      <w:r>
        <w:rPr>
          <w:rFonts w:asciiTheme="majorBidi" w:eastAsia="Times New Roman" w:hAnsiTheme="majorBidi" w:cstheme="majorBidi"/>
          <w:color w:val="222222"/>
          <w:sz w:val="24"/>
          <w:szCs w:val="24"/>
        </w:rPr>
        <w:t>VBJF</w:t>
      </w:r>
      <w:proofErr w:type="spellEnd"/>
      <w:r>
        <w:rPr>
          <w:rFonts w:asciiTheme="majorBidi" w:eastAsia="Times New Roman" w:hAnsiTheme="majorBidi" w:cstheme="majorBidi"/>
          <w:color w:val="222222"/>
          <w:sz w:val="24"/>
          <w:szCs w:val="24"/>
        </w:rPr>
        <w:t xml:space="preserve"> board president Jacqueline Wyatt will provide an update on the state of the non-profit Foundation. </w:t>
      </w:r>
      <w:r w:rsidR="00723EB3">
        <w:rPr>
          <w:rFonts w:asciiTheme="majorBidi" w:eastAsia="Times New Roman" w:hAnsiTheme="majorBidi" w:cstheme="majorBidi"/>
          <w:color w:val="222222"/>
          <w:sz w:val="24"/>
          <w:szCs w:val="24"/>
        </w:rPr>
        <w:t xml:space="preserve">This year, the board is excited to share recent progress toward exhibit development. </w:t>
      </w:r>
      <w:r w:rsidR="00723EB3" w:rsidRPr="00723EB3">
        <w:rPr>
          <w:rFonts w:asciiTheme="majorBidi" w:eastAsia="Times New Roman" w:hAnsiTheme="majorBidi" w:cstheme="majorBidi"/>
          <w:color w:val="222222"/>
          <w:sz w:val="24"/>
          <w:szCs w:val="24"/>
        </w:rPr>
        <w:t xml:space="preserve">The </w:t>
      </w:r>
      <w:r w:rsidR="00723EB3">
        <w:rPr>
          <w:rFonts w:asciiTheme="majorBidi" w:eastAsia="Times New Roman" w:hAnsiTheme="majorBidi" w:cstheme="majorBidi"/>
          <w:color w:val="222222"/>
          <w:sz w:val="24"/>
          <w:szCs w:val="24"/>
        </w:rPr>
        <w:t>Foundation recently</w:t>
      </w:r>
      <w:r w:rsidR="00723EB3" w:rsidRPr="00723EB3">
        <w:rPr>
          <w:rFonts w:asciiTheme="majorBidi" w:eastAsia="Times New Roman" w:hAnsiTheme="majorBidi" w:cstheme="majorBidi"/>
          <w:color w:val="222222"/>
          <w:sz w:val="24"/>
          <w:szCs w:val="24"/>
        </w:rPr>
        <w:t xml:space="preserve"> received a grant from the Wyoming Cultural Trust Fund to create an exhibit of approximately 17 bison skulls that were removed from the Vore Site sinkhole during excavations conducted by the University of Wyoming in the early </w:t>
      </w:r>
      <w:proofErr w:type="spellStart"/>
      <w:r w:rsidR="00723EB3" w:rsidRPr="00723EB3">
        <w:rPr>
          <w:rFonts w:asciiTheme="majorBidi" w:eastAsia="Times New Roman" w:hAnsiTheme="majorBidi" w:cstheme="majorBidi"/>
          <w:color w:val="222222"/>
          <w:sz w:val="24"/>
          <w:szCs w:val="24"/>
        </w:rPr>
        <w:t>1970s</w:t>
      </w:r>
      <w:proofErr w:type="spellEnd"/>
      <w:r w:rsidR="00723EB3" w:rsidRPr="00723EB3">
        <w:rPr>
          <w:rFonts w:asciiTheme="majorBidi" w:eastAsia="Times New Roman" w:hAnsiTheme="majorBidi" w:cstheme="majorBidi"/>
          <w:color w:val="222222"/>
          <w:sz w:val="24"/>
          <w:szCs w:val="24"/>
        </w:rPr>
        <w:t xml:space="preserve">. This exhibit will visually emphasize the number of bison killed at the Vore Site and will acknowledge the contributions of the Vore family to the development of the Site. </w:t>
      </w:r>
    </w:p>
    <w:p w14:paraId="08668AEA" w14:textId="77777777" w:rsidR="00723EB3" w:rsidRDefault="00723EB3" w:rsidP="00052829">
      <w:pPr>
        <w:shd w:val="clear" w:color="auto" w:fill="FFFFFF"/>
        <w:spacing w:after="0" w:line="240" w:lineRule="auto"/>
        <w:rPr>
          <w:rFonts w:asciiTheme="majorBidi" w:eastAsia="Times New Roman" w:hAnsiTheme="majorBidi" w:cstheme="majorBidi"/>
          <w:color w:val="222222"/>
          <w:sz w:val="24"/>
          <w:szCs w:val="24"/>
        </w:rPr>
      </w:pPr>
    </w:p>
    <w:p w14:paraId="18813879" w14:textId="10F1FB40" w:rsidR="006F4E4D" w:rsidRDefault="00C30F09" w:rsidP="005D5583">
      <w:pPr>
        <w:shd w:val="clear" w:color="auto" w:fill="FFFFFF"/>
        <w:spacing w:after="0" w:line="240" w:lineRule="auto"/>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There will also be an update on</w:t>
      </w:r>
      <w:r w:rsidR="00723EB3">
        <w:rPr>
          <w:rFonts w:asciiTheme="majorBidi" w:eastAsia="Times New Roman" w:hAnsiTheme="majorBidi" w:cstheme="majorBidi"/>
          <w:color w:val="222222"/>
          <w:sz w:val="24"/>
          <w:szCs w:val="24"/>
        </w:rPr>
        <w:t xml:space="preserve"> progress toward curation of the 22,000 plus artifacts that were removed from the Vore Site sinkhole in excavations in 1971 and 1972. Most of these artifacts are bones of bison killed in the sinkhole during the 22 jumps at the Site by Native American hunters between about 1550 and the late </w:t>
      </w:r>
      <w:proofErr w:type="spellStart"/>
      <w:r w:rsidR="00723EB3">
        <w:rPr>
          <w:rFonts w:asciiTheme="majorBidi" w:eastAsia="Times New Roman" w:hAnsiTheme="majorBidi" w:cstheme="majorBidi"/>
          <w:color w:val="222222"/>
          <w:sz w:val="24"/>
          <w:szCs w:val="24"/>
        </w:rPr>
        <w:t>1700s</w:t>
      </w:r>
      <w:proofErr w:type="spellEnd"/>
      <w:r w:rsidR="00723EB3">
        <w:rPr>
          <w:rFonts w:asciiTheme="majorBidi" w:eastAsia="Times New Roman" w:hAnsiTheme="majorBidi" w:cstheme="majorBidi"/>
          <w:color w:val="222222"/>
          <w:sz w:val="24"/>
          <w:szCs w:val="24"/>
        </w:rPr>
        <w:t>. Archaeologists have also found more than 200 projectile points and the skeletons of dogs that traveled with the hunters. The Vore Collection is stored at the University of Wyoming Archaeological Repository.</w:t>
      </w:r>
      <w:r w:rsidR="00723EB3" w:rsidRPr="00723EB3">
        <w:rPr>
          <w:rFonts w:asciiTheme="majorBidi" w:eastAsia="Times New Roman" w:hAnsiTheme="majorBidi" w:cstheme="majorBidi"/>
          <w:color w:val="222222"/>
          <w:sz w:val="24"/>
          <w:szCs w:val="24"/>
        </w:rPr>
        <w:t xml:space="preserve"> </w:t>
      </w:r>
      <w:r w:rsidR="00723EB3">
        <w:rPr>
          <w:rFonts w:asciiTheme="majorBidi" w:eastAsia="Times New Roman" w:hAnsiTheme="majorBidi" w:cstheme="majorBidi"/>
          <w:color w:val="222222"/>
          <w:sz w:val="24"/>
          <w:szCs w:val="24"/>
        </w:rPr>
        <w:t>The Vore Scholars</w:t>
      </w:r>
      <w:r w:rsidR="00052829" w:rsidRPr="00052829">
        <w:rPr>
          <w:rFonts w:asciiTheme="majorBidi" w:eastAsia="Times New Roman" w:hAnsiTheme="majorBidi" w:cstheme="majorBidi"/>
          <w:color w:val="222222"/>
          <w:sz w:val="24"/>
          <w:szCs w:val="24"/>
        </w:rPr>
        <w:t xml:space="preserve"> program provides stipends to two interns each semester</w:t>
      </w:r>
      <w:r>
        <w:rPr>
          <w:rFonts w:asciiTheme="majorBidi" w:eastAsia="Times New Roman" w:hAnsiTheme="majorBidi" w:cstheme="majorBidi"/>
          <w:color w:val="222222"/>
          <w:sz w:val="24"/>
          <w:szCs w:val="24"/>
        </w:rPr>
        <w:t xml:space="preserve"> </w:t>
      </w:r>
      <w:r w:rsidR="00052829" w:rsidRPr="00052829">
        <w:rPr>
          <w:rFonts w:asciiTheme="majorBidi" w:eastAsia="Times New Roman" w:hAnsiTheme="majorBidi" w:cstheme="majorBidi"/>
          <w:color w:val="222222"/>
          <w:sz w:val="24"/>
          <w:szCs w:val="24"/>
        </w:rPr>
        <w:t>who work on the Vore Collection. Donations from our supporter</w:t>
      </w:r>
      <w:r w:rsidR="00723EB3">
        <w:rPr>
          <w:rFonts w:asciiTheme="majorBidi" w:eastAsia="Times New Roman" w:hAnsiTheme="majorBidi" w:cstheme="majorBidi"/>
          <w:color w:val="222222"/>
          <w:sz w:val="24"/>
          <w:szCs w:val="24"/>
        </w:rPr>
        <w:t>s</w:t>
      </w:r>
      <w:r w:rsidR="00723EB3" w:rsidRPr="00052829">
        <w:rPr>
          <w:rFonts w:asciiTheme="majorBidi" w:eastAsia="Times New Roman" w:hAnsiTheme="majorBidi" w:cstheme="majorBidi"/>
          <w:color w:val="222222"/>
          <w:sz w:val="24"/>
          <w:szCs w:val="24"/>
        </w:rPr>
        <w:t xml:space="preserve">, </w:t>
      </w:r>
      <w:r w:rsidR="00723EB3">
        <w:rPr>
          <w:rFonts w:asciiTheme="majorBidi" w:eastAsia="Times New Roman" w:hAnsiTheme="majorBidi" w:cstheme="majorBidi"/>
          <w:color w:val="222222"/>
          <w:sz w:val="24"/>
          <w:szCs w:val="24"/>
        </w:rPr>
        <w:t xml:space="preserve">including </w:t>
      </w:r>
      <w:r w:rsidR="00723EB3" w:rsidRPr="00052829">
        <w:rPr>
          <w:rFonts w:asciiTheme="majorBidi" w:eastAsia="Times New Roman" w:hAnsiTheme="majorBidi" w:cstheme="majorBidi"/>
          <w:color w:val="222222"/>
          <w:sz w:val="24"/>
          <w:szCs w:val="24"/>
        </w:rPr>
        <w:t>the Sundance State Bank</w:t>
      </w:r>
      <w:r w:rsidR="00723EB3">
        <w:rPr>
          <w:rFonts w:asciiTheme="majorBidi" w:eastAsia="Times New Roman" w:hAnsiTheme="majorBidi" w:cstheme="majorBidi"/>
          <w:color w:val="222222"/>
          <w:sz w:val="24"/>
          <w:szCs w:val="24"/>
        </w:rPr>
        <w:t>,</w:t>
      </w:r>
      <w:r w:rsidR="00723EB3" w:rsidRPr="00052829">
        <w:rPr>
          <w:rFonts w:asciiTheme="majorBidi" w:eastAsia="Times New Roman" w:hAnsiTheme="majorBidi" w:cstheme="majorBidi"/>
          <w:color w:val="222222"/>
          <w:sz w:val="24"/>
          <w:szCs w:val="24"/>
        </w:rPr>
        <w:t xml:space="preserve"> support the Vore Scholars Program.</w:t>
      </w:r>
      <w:r w:rsidR="00723EB3">
        <w:rPr>
          <w:rFonts w:asciiTheme="majorBidi" w:eastAsia="Times New Roman" w:hAnsiTheme="majorBidi" w:cstheme="majorBidi"/>
          <w:color w:val="222222"/>
          <w:sz w:val="24"/>
          <w:szCs w:val="24"/>
        </w:rPr>
        <w:t xml:space="preserve">  </w:t>
      </w:r>
      <w:bookmarkEnd w:id="1"/>
    </w:p>
    <w:p w14:paraId="4AF02318" w14:textId="77777777" w:rsidR="004044D6" w:rsidRDefault="004044D6" w:rsidP="005D5583">
      <w:pPr>
        <w:shd w:val="clear" w:color="auto" w:fill="FFFFFF"/>
        <w:spacing w:after="0" w:line="240" w:lineRule="auto"/>
        <w:rPr>
          <w:rFonts w:asciiTheme="majorBidi" w:eastAsia="Times New Roman" w:hAnsiTheme="majorBidi" w:cstheme="majorBidi"/>
          <w:color w:val="222222"/>
          <w:sz w:val="24"/>
          <w:szCs w:val="24"/>
        </w:rPr>
      </w:pPr>
    </w:p>
    <w:p w14:paraId="503A1CDB" w14:textId="3DB5AC9D" w:rsidR="005D5583" w:rsidRPr="003E5D7B" w:rsidRDefault="004044D6" w:rsidP="00723EB3">
      <w:pPr>
        <w:spacing w:after="0" w:line="240" w:lineRule="auto"/>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 xml:space="preserve">As part of the </w:t>
      </w:r>
      <w:r w:rsidR="007E5351">
        <w:rPr>
          <w:rFonts w:asciiTheme="majorBidi" w:eastAsia="Times New Roman" w:hAnsiTheme="majorBidi" w:cstheme="majorBidi"/>
          <w:color w:val="222222"/>
          <w:sz w:val="24"/>
          <w:szCs w:val="24"/>
        </w:rPr>
        <w:t>Foundation’s</w:t>
      </w:r>
      <w:r>
        <w:rPr>
          <w:rFonts w:asciiTheme="majorBidi" w:eastAsia="Times New Roman" w:hAnsiTheme="majorBidi" w:cstheme="majorBidi"/>
          <w:color w:val="222222"/>
          <w:sz w:val="24"/>
          <w:szCs w:val="24"/>
        </w:rPr>
        <w:t xml:space="preserve"> educational mission, the Vore Site hosts about </w:t>
      </w:r>
      <w:r w:rsidR="00413FD1">
        <w:rPr>
          <w:rFonts w:asciiTheme="majorBidi" w:eastAsia="Times New Roman" w:hAnsiTheme="majorBidi" w:cstheme="majorBidi"/>
          <w:color w:val="222222"/>
          <w:sz w:val="24"/>
          <w:szCs w:val="24"/>
        </w:rPr>
        <w:t>8</w:t>
      </w:r>
      <w:r>
        <w:rPr>
          <w:rFonts w:asciiTheme="majorBidi" w:eastAsia="Times New Roman" w:hAnsiTheme="majorBidi" w:cstheme="majorBidi"/>
          <w:color w:val="222222"/>
          <w:sz w:val="24"/>
          <w:szCs w:val="24"/>
        </w:rPr>
        <w:t xml:space="preserve">00 students from the region in spring and fall </w:t>
      </w:r>
      <w:r w:rsidR="00C27C56">
        <w:rPr>
          <w:rFonts w:asciiTheme="majorBidi" w:eastAsia="Times New Roman" w:hAnsiTheme="majorBidi" w:cstheme="majorBidi"/>
          <w:color w:val="222222"/>
          <w:sz w:val="24"/>
          <w:szCs w:val="24"/>
        </w:rPr>
        <w:t xml:space="preserve">for </w:t>
      </w:r>
      <w:r>
        <w:rPr>
          <w:rFonts w:asciiTheme="majorBidi" w:eastAsia="Times New Roman" w:hAnsiTheme="majorBidi" w:cstheme="majorBidi"/>
          <w:color w:val="222222"/>
          <w:sz w:val="24"/>
          <w:szCs w:val="24"/>
        </w:rPr>
        <w:t xml:space="preserve">field trip programs. </w:t>
      </w:r>
      <w:bookmarkStart w:id="2" w:name="_Hlk103759256"/>
      <w:r w:rsidR="00C30F09">
        <w:rPr>
          <w:rFonts w:asciiTheme="majorBidi" w:eastAsia="Times New Roman" w:hAnsiTheme="majorBidi" w:cstheme="majorBidi"/>
          <w:color w:val="222222"/>
          <w:sz w:val="24"/>
          <w:szCs w:val="24"/>
        </w:rPr>
        <w:t>This fall students have come from Moorcroft, Rozet, and Sheridan in Wyoming and Lead/Deadwood, Dupree, and American Horse schools i</w:t>
      </w:r>
      <w:r w:rsidR="0046495E">
        <w:rPr>
          <w:rFonts w:asciiTheme="majorBidi" w:eastAsia="Times New Roman" w:hAnsiTheme="majorBidi" w:cstheme="majorBidi"/>
          <w:color w:val="222222"/>
          <w:sz w:val="24"/>
          <w:szCs w:val="24"/>
        </w:rPr>
        <w:t>n</w:t>
      </w:r>
      <w:r w:rsidR="00C30F09">
        <w:rPr>
          <w:rFonts w:asciiTheme="majorBidi" w:eastAsia="Times New Roman" w:hAnsiTheme="majorBidi" w:cstheme="majorBidi"/>
          <w:color w:val="222222"/>
          <w:sz w:val="24"/>
          <w:szCs w:val="24"/>
        </w:rPr>
        <w:t xml:space="preserve"> </w:t>
      </w:r>
      <w:r w:rsidR="00C30F09">
        <w:rPr>
          <w:rFonts w:asciiTheme="majorBidi" w:eastAsia="Times New Roman" w:hAnsiTheme="majorBidi" w:cstheme="majorBidi"/>
          <w:color w:val="222222"/>
          <w:sz w:val="24"/>
          <w:szCs w:val="24"/>
        </w:rPr>
        <w:lastRenderedPageBreak/>
        <w:t xml:space="preserve">South Dakota. </w:t>
      </w:r>
      <w:r w:rsidR="00723EB3">
        <w:rPr>
          <w:rFonts w:asciiTheme="majorBidi" w:eastAsia="Times New Roman" w:hAnsiTheme="majorBidi" w:cstheme="majorBidi"/>
          <w:color w:val="222222"/>
          <w:sz w:val="24"/>
          <w:szCs w:val="24"/>
        </w:rPr>
        <w:t>The volunteers who make this program possible will be acknowledged</w:t>
      </w:r>
      <w:r w:rsidR="00C30F09">
        <w:rPr>
          <w:rFonts w:asciiTheme="majorBidi" w:eastAsia="Times New Roman" w:hAnsiTheme="majorBidi" w:cstheme="majorBidi"/>
          <w:color w:val="222222"/>
          <w:sz w:val="24"/>
          <w:szCs w:val="24"/>
        </w:rPr>
        <w:t xml:space="preserve"> at the annual meeting</w:t>
      </w:r>
      <w:r w:rsidR="00723EB3">
        <w:rPr>
          <w:rFonts w:asciiTheme="majorBidi" w:eastAsia="Times New Roman" w:hAnsiTheme="majorBidi" w:cstheme="majorBidi"/>
          <w:color w:val="222222"/>
          <w:sz w:val="24"/>
          <w:szCs w:val="24"/>
        </w:rPr>
        <w:t>.</w:t>
      </w:r>
    </w:p>
    <w:bookmarkEnd w:id="2"/>
    <w:p w14:paraId="797F36D1" w14:textId="5EC78703" w:rsidR="004044D6" w:rsidRPr="006F4E4D" w:rsidRDefault="004044D6" w:rsidP="00FF7E5D">
      <w:pPr>
        <w:shd w:val="clear" w:color="auto" w:fill="FFFFFF"/>
        <w:spacing w:after="0" w:line="240" w:lineRule="auto"/>
        <w:rPr>
          <w:rFonts w:asciiTheme="majorBidi" w:eastAsia="Times New Roman" w:hAnsiTheme="majorBidi" w:cstheme="majorBidi"/>
          <w:color w:val="222222"/>
          <w:sz w:val="24"/>
          <w:szCs w:val="24"/>
        </w:rPr>
      </w:pPr>
    </w:p>
    <w:p w14:paraId="2D3F46E9" w14:textId="77777777" w:rsidR="006F4E4D" w:rsidRDefault="006F4E4D" w:rsidP="006F4E4D">
      <w:pPr>
        <w:shd w:val="clear" w:color="auto" w:fill="FFFFFF"/>
        <w:spacing w:after="0" w:line="240" w:lineRule="auto"/>
        <w:rPr>
          <w:rFonts w:asciiTheme="majorBidi" w:eastAsia="Times New Roman" w:hAnsiTheme="majorBidi" w:cstheme="majorBidi"/>
          <w:color w:val="222222"/>
          <w:sz w:val="24"/>
          <w:szCs w:val="24"/>
        </w:rPr>
      </w:pPr>
    </w:p>
    <w:p w14:paraId="55B3626F" w14:textId="580B794C" w:rsidR="00EE70AB" w:rsidRDefault="00EE70AB" w:rsidP="00EE70AB">
      <w:pPr>
        <w:rPr>
          <w:rFonts w:ascii="Times New Roman" w:hAnsi="Times New Roman" w:cs="Times New Roman"/>
          <w:sz w:val="24"/>
          <w:szCs w:val="24"/>
        </w:rPr>
      </w:pPr>
    </w:p>
    <w:bookmarkEnd w:id="0"/>
    <w:p w14:paraId="5DD42572" w14:textId="05A9027F" w:rsidR="00EE70AB" w:rsidRDefault="00EE70AB" w:rsidP="00EE70AB">
      <w:pPr>
        <w:rPr>
          <w:rFonts w:ascii="Times New Roman" w:hAnsi="Times New Roman" w:cs="Times New Roman"/>
          <w:sz w:val="24"/>
          <w:szCs w:val="24"/>
        </w:rPr>
      </w:pPr>
    </w:p>
    <w:p w14:paraId="203B19E2" w14:textId="77777777" w:rsidR="004477C5" w:rsidRDefault="004477C5" w:rsidP="004477C5">
      <w:pPr>
        <w:jc w:val="center"/>
        <w:rPr>
          <w:rFonts w:ascii="Times New Roman" w:hAnsi="Times New Roman" w:cs="Times New Roman"/>
          <w:sz w:val="24"/>
          <w:szCs w:val="24"/>
        </w:rPr>
      </w:pPr>
    </w:p>
    <w:p w14:paraId="3566A62C" w14:textId="4D0E1A3B" w:rsidR="00723EB3" w:rsidRPr="00723EB3" w:rsidRDefault="00723EB3" w:rsidP="00723EB3">
      <w:pPr>
        <w:rPr>
          <w:rFonts w:ascii="Times New Roman" w:hAnsi="Times New Roman" w:cs="Times New Roman"/>
          <w:sz w:val="24"/>
          <w:szCs w:val="24"/>
        </w:rPr>
      </w:pPr>
      <w:r w:rsidRPr="00723EB3">
        <w:rPr>
          <w:rFonts w:ascii="Times New Roman" w:hAnsi="Times New Roman" w:cs="Times New Roman"/>
          <w:sz w:val="24"/>
          <w:szCs w:val="24"/>
        </w:rPr>
        <w:t>Photo 1 caption: The exhibit made possible by a grant from the Wyoming Cultural Trust Fund will include this skull, which was one of the first complete skulls removed from the sinkhole during the first summer of excavations in 1971. The skull was given to Doris and Woody Vore and until recently hung over the fireplace in the Vore ranch house. This skull demonstrates the unique preservation of the artifacts in the sinkhole: The horn sheaths are intact. These sheaths are grown by specialized hair follicles and are composed of keratin, the same protein found in fingernails.</w:t>
      </w:r>
    </w:p>
    <w:p w14:paraId="165CA8E7" w14:textId="3E01ACF1" w:rsidR="004477C5" w:rsidRDefault="004477C5" w:rsidP="004477C5">
      <w:pPr>
        <w:jc w:val="center"/>
        <w:rPr>
          <w:rFonts w:ascii="Times New Roman" w:hAnsi="Times New Roman" w:cs="Times New Roman"/>
          <w:sz w:val="24"/>
          <w:szCs w:val="24"/>
        </w:rPr>
      </w:pPr>
    </w:p>
    <w:p w14:paraId="138BF22A" w14:textId="6F7A54ED" w:rsidR="00C30F09" w:rsidRPr="00C30F09" w:rsidRDefault="00723EB3" w:rsidP="00C30F09">
      <w:pPr>
        <w:rPr>
          <w:rFonts w:ascii="Times New Roman" w:hAnsi="Times New Roman" w:cs="Times New Roman"/>
          <w:sz w:val="24"/>
          <w:szCs w:val="24"/>
        </w:rPr>
      </w:pPr>
      <w:r w:rsidRPr="00C30F09">
        <w:rPr>
          <w:rFonts w:ascii="Times New Roman" w:hAnsi="Times New Roman" w:cs="Times New Roman"/>
          <w:sz w:val="24"/>
          <w:szCs w:val="24"/>
        </w:rPr>
        <w:t xml:space="preserve">Photo 2 caption: </w:t>
      </w:r>
      <w:r w:rsidR="00C30F09" w:rsidRPr="00C30F09">
        <w:rPr>
          <w:rFonts w:ascii="Times New Roman" w:hAnsi="Times New Roman" w:cs="Times New Roman"/>
          <w:sz w:val="24"/>
          <w:szCs w:val="24"/>
        </w:rPr>
        <w:t xml:space="preserve">Michael Thom, a 2024 fall semester Vore Scholar, is pictured in the bonebed at the Vore Site. Michael is a graduate student at the University of Wyoming and </w:t>
      </w:r>
      <w:r w:rsidR="00C30F09" w:rsidRPr="00C30F09">
        <w:rPr>
          <w:rFonts w:ascii="Times New Roman" w:eastAsia="Times New Roman" w:hAnsi="Times New Roman" w:cs="Times New Roman"/>
          <w:color w:val="222222"/>
          <w:sz w:val="24"/>
          <w:szCs w:val="24"/>
        </w:rPr>
        <w:t>will study the projectile points excavated from the Vore Site with the goal of developing a new exhibit.</w:t>
      </w:r>
    </w:p>
    <w:p w14:paraId="3A1063C9" w14:textId="7AD5FB50" w:rsidR="00EE70AB" w:rsidRDefault="00EE70AB" w:rsidP="00723EB3">
      <w:pPr>
        <w:rPr>
          <w:rFonts w:ascii="Times New Roman" w:hAnsi="Times New Roman" w:cs="Times New Roman"/>
          <w:sz w:val="24"/>
          <w:szCs w:val="24"/>
        </w:rPr>
      </w:pPr>
    </w:p>
    <w:p w14:paraId="0D0D191B" w14:textId="197BCDFA" w:rsidR="00FB4C79" w:rsidRDefault="00FB4C79" w:rsidP="00EE70AB">
      <w:pPr>
        <w:rPr>
          <w:rFonts w:ascii="Times New Roman" w:hAnsi="Times New Roman" w:cs="Times New Roman"/>
          <w:sz w:val="24"/>
          <w:szCs w:val="24"/>
        </w:rPr>
      </w:pPr>
    </w:p>
    <w:p w14:paraId="4A88D389" w14:textId="77777777" w:rsidR="00FB4C79" w:rsidRDefault="00FB4C79" w:rsidP="00EE70AB">
      <w:pPr>
        <w:rPr>
          <w:rFonts w:ascii="Times New Roman" w:hAnsi="Times New Roman" w:cs="Times New Roman"/>
          <w:sz w:val="24"/>
          <w:szCs w:val="24"/>
        </w:rPr>
      </w:pPr>
    </w:p>
    <w:p w14:paraId="7E28077B" w14:textId="77777777" w:rsidR="00FB4C79" w:rsidRDefault="00FB4C79" w:rsidP="00EE70AB">
      <w:pPr>
        <w:rPr>
          <w:rFonts w:ascii="Times New Roman" w:hAnsi="Times New Roman" w:cs="Times New Roman"/>
          <w:sz w:val="24"/>
          <w:szCs w:val="24"/>
        </w:rPr>
      </w:pPr>
    </w:p>
    <w:p w14:paraId="60B3FC48" w14:textId="58DBEF01" w:rsidR="00FB4C79" w:rsidRDefault="00FB4C79" w:rsidP="00341664">
      <w:pPr>
        <w:jc w:val="center"/>
        <w:rPr>
          <w:rFonts w:ascii="Times New Roman" w:hAnsi="Times New Roman" w:cs="Times New Roman"/>
          <w:sz w:val="24"/>
          <w:szCs w:val="24"/>
        </w:rPr>
      </w:pPr>
    </w:p>
    <w:p w14:paraId="4ACD737A" w14:textId="3D99A2EC" w:rsidR="00FB4C79" w:rsidRDefault="00FB4C79" w:rsidP="00EE70AB">
      <w:pPr>
        <w:rPr>
          <w:rFonts w:ascii="Times New Roman" w:hAnsi="Times New Roman" w:cs="Times New Roman"/>
          <w:sz w:val="24"/>
          <w:szCs w:val="24"/>
        </w:rPr>
      </w:pPr>
    </w:p>
    <w:p w14:paraId="46D3E56A" w14:textId="64BC2076" w:rsidR="00FB4C79" w:rsidRDefault="00FB4C79" w:rsidP="00EE70AB">
      <w:pPr>
        <w:rPr>
          <w:rFonts w:ascii="Times New Roman" w:hAnsi="Times New Roman" w:cs="Times New Roman"/>
          <w:sz w:val="24"/>
          <w:szCs w:val="24"/>
        </w:rPr>
      </w:pPr>
    </w:p>
    <w:p w14:paraId="591CF967" w14:textId="77777777" w:rsidR="00341664" w:rsidRDefault="00341664" w:rsidP="00413FD1">
      <w:pPr>
        <w:jc w:val="center"/>
        <w:rPr>
          <w:rFonts w:ascii="Times New Roman" w:hAnsi="Times New Roman" w:cs="Times New Roman"/>
          <w:sz w:val="24"/>
          <w:szCs w:val="24"/>
        </w:rPr>
      </w:pPr>
    </w:p>
    <w:p w14:paraId="4C45DEF0" w14:textId="77777777" w:rsidR="00341664" w:rsidRDefault="00341664" w:rsidP="00413FD1">
      <w:pPr>
        <w:jc w:val="center"/>
        <w:rPr>
          <w:rFonts w:ascii="Times New Roman" w:hAnsi="Times New Roman" w:cs="Times New Roman"/>
          <w:sz w:val="24"/>
          <w:szCs w:val="24"/>
        </w:rPr>
      </w:pPr>
    </w:p>
    <w:p w14:paraId="4B3FEA22" w14:textId="4798CEE4" w:rsidR="00EE70AB" w:rsidRPr="000E6921" w:rsidRDefault="00EE70AB" w:rsidP="00413FD1">
      <w:pPr>
        <w:jc w:val="center"/>
        <w:rPr>
          <w:rFonts w:ascii="Times New Roman" w:hAnsi="Times New Roman" w:cs="Times New Roman"/>
          <w:sz w:val="24"/>
          <w:szCs w:val="24"/>
        </w:rPr>
      </w:pPr>
      <w:r>
        <w:rPr>
          <w:rFonts w:ascii="Times New Roman" w:hAnsi="Times New Roman" w:cs="Times New Roman"/>
          <w:sz w:val="24"/>
          <w:szCs w:val="24"/>
        </w:rPr>
        <w:t>###</w:t>
      </w:r>
    </w:p>
    <w:sectPr w:rsidR="00EE70AB" w:rsidRPr="000E6921" w:rsidSect="006128B4">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0A8FA" w14:textId="77777777" w:rsidR="00430C15" w:rsidRDefault="00430C15" w:rsidP="003E3E81">
      <w:pPr>
        <w:spacing w:after="0" w:line="240" w:lineRule="auto"/>
      </w:pPr>
      <w:r>
        <w:separator/>
      </w:r>
    </w:p>
  </w:endnote>
  <w:endnote w:type="continuationSeparator" w:id="0">
    <w:p w14:paraId="6EEE8BF0" w14:textId="77777777" w:rsidR="00430C15" w:rsidRDefault="00430C15" w:rsidP="003E3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184E7" w14:textId="39DEC472" w:rsidR="004477C5" w:rsidRPr="006128B4" w:rsidRDefault="004477C5" w:rsidP="004477C5">
    <w:pPr>
      <w:pStyle w:val="Footer"/>
      <w:jc w:val="center"/>
      <w:rPr>
        <w:rFonts w:ascii="Times New Roman" w:hAnsi="Times New Roman" w:cs="Times New Roman"/>
        <w:b/>
        <w:sz w:val="24"/>
        <w:szCs w:val="24"/>
      </w:rPr>
    </w:pPr>
  </w:p>
  <w:p w14:paraId="16DBB6AB" w14:textId="77777777" w:rsidR="00E152B2" w:rsidRPr="004477C5" w:rsidRDefault="00E152B2" w:rsidP="004477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B9729" w14:textId="77777777" w:rsidR="00E152B2" w:rsidRPr="006128B4" w:rsidRDefault="00E152B2" w:rsidP="006128B4">
    <w:pPr>
      <w:pStyle w:val="Footer"/>
      <w:jc w:val="center"/>
      <w:rPr>
        <w:rFonts w:ascii="Times New Roman" w:hAnsi="Times New Roman" w:cs="Times New Roman"/>
        <w:b/>
        <w:sz w:val="24"/>
        <w:szCs w:val="24"/>
      </w:rPr>
    </w:pPr>
    <w:r w:rsidRPr="006128B4">
      <w:rPr>
        <w:rFonts w:ascii="Times New Roman" w:hAnsi="Times New Roman" w:cs="Times New Roman"/>
        <w:b/>
        <w:sz w:val="24"/>
        <w:szCs w:val="24"/>
      </w:rPr>
      <w:t>-more-</w:t>
    </w:r>
  </w:p>
  <w:p w14:paraId="0A6305CC" w14:textId="77777777" w:rsidR="00E152B2" w:rsidRDefault="00E15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632B1" w14:textId="77777777" w:rsidR="00430C15" w:rsidRDefault="00430C15" w:rsidP="003E3E81">
      <w:pPr>
        <w:spacing w:after="0" w:line="240" w:lineRule="auto"/>
      </w:pPr>
      <w:r>
        <w:separator/>
      </w:r>
    </w:p>
  </w:footnote>
  <w:footnote w:type="continuationSeparator" w:id="0">
    <w:p w14:paraId="62535AC3" w14:textId="77777777" w:rsidR="00430C15" w:rsidRDefault="00430C15" w:rsidP="003E3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5948817"/>
      <w:docPartObj>
        <w:docPartGallery w:val="Page Numbers (Top of Page)"/>
        <w:docPartUnique/>
      </w:docPartObj>
    </w:sdtPr>
    <w:sdtEndPr>
      <w:rPr>
        <w:noProof/>
      </w:rPr>
    </w:sdtEndPr>
    <w:sdtContent>
      <w:p w14:paraId="42626A5A" w14:textId="77777777" w:rsidR="00E152B2" w:rsidRDefault="00E152B2">
        <w:pPr>
          <w:pStyle w:val="Header"/>
          <w:jc w:val="right"/>
        </w:pPr>
        <w:r>
          <w:fldChar w:fldCharType="begin"/>
        </w:r>
        <w:r>
          <w:instrText xml:space="preserve"> PAGE   \* MERGEFORMAT </w:instrText>
        </w:r>
        <w:r>
          <w:fldChar w:fldCharType="separate"/>
        </w:r>
        <w:r w:rsidR="00B86975">
          <w:rPr>
            <w:noProof/>
          </w:rPr>
          <w:t>2</w:t>
        </w:r>
        <w:r>
          <w:rPr>
            <w:noProof/>
          </w:rPr>
          <w:fldChar w:fldCharType="end"/>
        </w:r>
      </w:p>
    </w:sdtContent>
  </w:sdt>
  <w:p w14:paraId="5496C5E0" w14:textId="77777777" w:rsidR="00E152B2" w:rsidRDefault="00E152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8BAAB" w14:textId="77777777" w:rsidR="00E152B2" w:rsidRDefault="00E152B2">
    <w:pPr>
      <w:pStyle w:val="Header"/>
    </w:pPr>
    <w:r>
      <w:tab/>
    </w:r>
    <w:r>
      <w:tab/>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32B"/>
    <w:rsid w:val="000062C7"/>
    <w:rsid w:val="00032E34"/>
    <w:rsid w:val="000408FB"/>
    <w:rsid w:val="00052829"/>
    <w:rsid w:val="0005457E"/>
    <w:rsid w:val="00056498"/>
    <w:rsid w:val="0007406A"/>
    <w:rsid w:val="000D534F"/>
    <w:rsid w:val="000E6921"/>
    <w:rsid w:val="000F6295"/>
    <w:rsid w:val="000F63A9"/>
    <w:rsid w:val="00114022"/>
    <w:rsid w:val="0011532B"/>
    <w:rsid w:val="00124764"/>
    <w:rsid w:val="00135FA0"/>
    <w:rsid w:val="00140F33"/>
    <w:rsid w:val="001A1A0B"/>
    <w:rsid w:val="001C077E"/>
    <w:rsid w:val="001C2290"/>
    <w:rsid w:val="001D66F1"/>
    <w:rsid w:val="001E40F4"/>
    <w:rsid w:val="001F3B17"/>
    <w:rsid w:val="00211117"/>
    <w:rsid w:val="0021123E"/>
    <w:rsid w:val="00237CC4"/>
    <w:rsid w:val="002563BB"/>
    <w:rsid w:val="00282013"/>
    <w:rsid w:val="0029099D"/>
    <w:rsid w:val="002B2962"/>
    <w:rsid w:val="002E3DB3"/>
    <w:rsid w:val="002F3B58"/>
    <w:rsid w:val="002F5370"/>
    <w:rsid w:val="00341664"/>
    <w:rsid w:val="00351302"/>
    <w:rsid w:val="00357135"/>
    <w:rsid w:val="00367A50"/>
    <w:rsid w:val="003748D8"/>
    <w:rsid w:val="00377C2E"/>
    <w:rsid w:val="003A1A5D"/>
    <w:rsid w:val="003E3E81"/>
    <w:rsid w:val="004044D6"/>
    <w:rsid w:val="00413FD1"/>
    <w:rsid w:val="00415B80"/>
    <w:rsid w:val="0042720A"/>
    <w:rsid w:val="00430C15"/>
    <w:rsid w:val="00447380"/>
    <w:rsid w:val="004477C5"/>
    <w:rsid w:val="004552D7"/>
    <w:rsid w:val="00455968"/>
    <w:rsid w:val="0046495E"/>
    <w:rsid w:val="004A279C"/>
    <w:rsid w:val="004E5830"/>
    <w:rsid w:val="004F4D64"/>
    <w:rsid w:val="00504951"/>
    <w:rsid w:val="005214B7"/>
    <w:rsid w:val="00523B8A"/>
    <w:rsid w:val="00530E4F"/>
    <w:rsid w:val="00547C9A"/>
    <w:rsid w:val="00562F1D"/>
    <w:rsid w:val="00577103"/>
    <w:rsid w:val="00580934"/>
    <w:rsid w:val="005A0301"/>
    <w:rsid w:val="005C2BC6"/>
    <w:rsid w:val="005C4D0B"/>
    <w:rsid w:val="005D5583"/>
    <w:rsid w:val="005F61E8"/>
    <w:rsid w:val="006128B4"/>
    <w:rsid w:val="006206C5"/>
    <w:rsid w:val="00623637"/>
    <w:rsid w:val="00624215"/>
    <w:rsid w:val="006310C4"/>
    <w:rsid w:val="00634ACC"/>
    <w:rsid w:val="00685C40"/>
    <w:rsid w:val="00692B61"/>
    <w:rsid w:val="006B76E3"/>
    <w:rsid w:val="006E0FD8"/>
    <w:rsid w:val="006F4E4D"/>
    <w:rsid w:val="00723EB3"/>
    <w:rsid w:val="00751567"/>
    <w:rsid w:val="007520E9"/>
    <w:rsid w:val="00766ED3"/>
    <w:rsid w:val="007A0B9F"/>
    <w:rsid w:val="007B6DF3"/>
    <w:rsid w:val="007E52E2"/>
    <w:rsid w:val="007E5351"/>
    <w:rsid w:val="007F0CBC"/>
    <w:rsid w:val="0080104F"/>
    <w:rsid w:val="008629BE"/>
    <w:rsid w:val="00875710"/>
    <w:rsid w:val="00884AC0"/>
    <w:rsid w:val="00896080"/>
    <w:rsid w:val="00913FA8"/>
    <w:rsid w:val="0094702A"/>
    <w:rsid w:val="00956F40"/>
    <w:rsid w:val="009674F6"/>
    <w:rsid w:val="0097540E"/>
    <w:rsid w:val="009A6808"/>
    <w:rsid w:val="009E2D60"/>
    <w:rsid w:val="00A019B1"/>
    <w:rsid w:val="00A15D7F"/>
    <w:rsid w:val="00A323FA"/>
    <w:rsid w:val="00AA1B58"/>
    <w:rsid w:val="00AB6389"/>
    <w:rsid w:val="00B441C1"/>
    <w:rsid w:val="00B54063"/>
    <w:rsid w:val="00B757EC"/>
    <w:rsid w:val="00B86975"/>
    <w:rsid w:val="00B87563"/>
    <w:rsid w:val="00B90532"/>
    <w:rsid w:val="00BD3F23"/>
    <w:rsid w:val="00BE4AC3"/>
    <w:rsid w:val="00C164FA"/>
    <w:rsid w:val="00C27C56"/>
    <w:rsid w:val="00C30F09"/>
    <w:rsid w:val="00C31D51"/>
    <w:rsid w:val="00C55C4D"/>
    <w:rsid w:val="00C67D05"/>
    <w:rsid w:val="00CA2EB1"/>
    <w:rsid w:val="00CE32D3"/>
    <w:rsid w:val="00D02BF4"/>
    <w:rsid w:val="00D02ED0"/>
    <w:rsid w:val="00D32159"/>
    <w:rsid w:val="00D45F54"/>
    <w:rsid w:val="00D51984"/>
    <w:rsid w:val="00D9550D"/>
    <w:rsid w:val="00DD2A9C"/>
    <w:rsid w:val="00E110A9"/>
    <w:rsid w:val="00E152B2"/>
    <w:rsid w:val="00E17B6B"/>
    <w:rsid w:val="00E21789"/>
    <w:rsid w:val="00E220E3"/>
    <w:rsid w:val="00E33419"/>
    <w:rsid w:val="00E3741E"/>
    <w:rsid w:val="00E646C4"/>
    <w:rsid w:val="00E90817"/>
    <w:rsid w:val="00ED0085"/>
    <w:rsid w:val="00EE70AB"/>
    <w:rsid w:val="00F132A1"/>
    <w:rsid w:val="00F24E28"/>
    <w:rsid w:val="00F45986"/>
    <w:rsid w:val="00F60CA9"/>
    <w:rsid w:val="00F721BA"/>
    <w:rsid w:val="00F722B8"/>
    <w:rsid w:val="00F74117"/>
    <w:rsid w:val="00F76E93"/>
    <w:rsid w:val="00F77037"/>
    <w:rsid w:val="00F80679"/>
    <w:rsid w:val="00F86DB8"/>
    <w:rsid w:val="00FB25F5"/>
    <w:rsid w:val="00FB4C79"/>
    <w:rsid w:val="00FE1DAB"/>
    <w:rsid w:val="00FE419A"/>
    <w:rsid w:val="00FF7E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DDB25B"/>
  <w15:docId w15:val="{587EA190-CF54-432C-BDD4-3FE184DEA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4022"/>
    <w:rPr>
      <w:color w:val="0000FF" w:themeColor="hyperlink"/>
      <w:u w:val="single"/>
    </w:rPr>
  </w:style>
  <w:style w:type="paragraph" w:styleId="Header">
    <w:name w:val="header"/>
    <w:basedOn w:val="Normal"/>
    <w:link w:val="HeaderChar"/>
    <w:uiPriority w:val="99"/>
    <w:unhideWhenUsed/>
    <w:rsid w:val="003E3E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E81"/>
  </w:style>
  <w:style w:type="paragraph" w:styleId="Footer">
    <w:name w:val="footer"/>
    <w:basedOn w:val="Normal"/>
    <w:link w:val="FooterChar"/>
    <w:uiPriority w:val="99"/>
    <w:unhideWhenUsed/>
    <w:rsid w:val="003E3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E81"/>
  </w:style>
  <w:style w:type="paragraph" w:styleId="BalloonText">
    <w:name w:val="Balloon Text"/>
    <w:basedOn w:val="Normal"/>
    <w:link w:val="BalloonTextChar"/>
    <w:uiPriority w:val="99"/>
    <w:semiHidden/>
    <w:unhideWhenUsed/>
    <w:rsid w:val="000E6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921"/>
    <w:rPr>
      <w:rFonts w:ascii="Tahoma" w:hAnsi="Tahoma" w:cs="Tahoma"/>
      <w:sz w:val="16"/>
      <w:szCs w:val="16"/>
    </w:rPr>
  </w:style>
  <w:style w:type="character" w:customStyle="1" w:styleId="aqj">
    <w:name w:val="aqj"/>
    <w:basedOn w:val="DefaultParagraphFont"/>
    <w:rsid w:val="00F721BA"/>
  </w:style>
  <w:style w:type="paragraph" w:styleId="Caption">
    <w:name w:val="caption"/>
    <w:basedOn w:val="Normal"/>
    <w:next w:val="Normal"/>
    <w:uiPriority w:val="35"/>
    <w:unhideWhenUsed/>
    <w:qFormat/>
    <w:rsid w:val="00FB4C79"/>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0F63A9"/>
    <w:rPr>
      <w:sz w:val="16"/>
      <w:szCs w:val="16"/>
    </w:rPr>
  </w:style>
  <w:style w:type="paragraph" w:styleId="CommentText">
    <w:name w:val="annotation text"/>
    <w:basedOn w:val="Normal"/>
    <w:link w:val="CommentTextChar"/>
    <w:uiPriority w:val="99"/>
    <w:semiHidden/>
    <w:unhideWhenUsed/>
    <w:rsid w:val="000F63A9"/>
    <w:pPr>
      <w:spacing w:line="240" w:lineRule="auto"/>
    </w:pPr>
    <w:rPr>
      <w:sz w:val="20"/>
      <w:szCs w:val="20"/>
    </w:rPr>
  </w:style>
  <w:style w:type="character" w:customStyle="1" w:styleId="CommentTextChar">
    <w:name w:val="Comment Text Char"/>
    <w:basedOn w:val="DefaultParagraphFont"/>
    <w:link w:val="CommentText"/>
    <w:uiPriority w:val="99"/>
    <w:semiHidden/>
    <w:rsid w:val="000F63A9"/>
    <w:rPr>
      <w:sz w:val="20"/>
      <w:szCs w:val="20"/>
    </w:rPr>
  </w:style>
  <w:style w:type="paragraph" w:styleId="CommentSubject">
    <w:name w:val="annotation subject"/>
    <w:basedOn w:val="CommentText"/>
    <w:next w:val="CommentText"/>
    <w:link w:val="CommentSubjectChar"/>
    <w:uiPriority w:val="99"/>
    <w:semiHidden/>
    <w:unhideWhenUsed/>
    <w:rsid w:val="000F63A9"/>
    <w:rPr>
      <w:b/>
      <w:bCs/>
    </w:rPr>
  </w:style>
  <w:style w:type="character" w:customStyle="1" w:styleId="CommentSubjectChar">
    <w:name w:val="Comment Subject Char"/>
    <w:basedOn w:val="CommentTextChar"/>
    <w:link w:val="CommentSubject"/>
    <w:uiPriority w:val="99"/>
    <w:semiHidden/>
    <w:rsid w:val="000F63A9"/>
    <w:rPr>
      <w:b/>
      <w:bCs/>
      <w:sz w:val="20"/>
      <w:szCs w:val="20"/>
    </w:rPr>
  </w:style>
  <w:style w:type="paragraph" w:styleId="Revision">
    <w:name w:val="Revision"/>
    <w:hidden/>
    <w:uiPriority w:val="99"/>
    <w:semiHidden/>
    <w:rsid w:val="00C27C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34627">
      <w:bodyDiv w:val="1"/>
      <w:marLeft w:val="0"/>
      <w:marRight w:val="0"/>
      <w:marTop w:val="0"/>
      <w:marBottom w:val="0"/>
      <w:divBdr>
        <w:top w:val="none" w:sz="0" w:space="0" w:color="auto"/>
        <w:left w:val="none" w:sz="0" w:space="0" w:color="auto"/>
        <w:bottom w:val="none" w:sz="0" w:space="0" w:color="auto"/>
        <w:right w:val="none" w:sz="0" w:space="0" w:color="auto"/>
      </w:divBdr>
      <w:divsChild>
        <w:div w:id="41953831">
          <w:marLeft w:val="0"/>
          <w:marRight w:val="0"/>
          <w:marTop w:val="0"/>
          <w:marBottom w:val="0"/>
          <w:divBdr>
            <w:top w:val="none" w:sz="0" w:space="0" w:color="auto"/>
            <w:left w:val="none" w:sz="0" w:space="0" w:color="auto"/>
            <w:bottom w:val="none" w:sz="0" w:space="0" w:color="auto"/>
            <w:right w:val="none" w:sz="0" w:space="0" w:color="auto"/>
          </w:divBdr>
        </w:div>
        <w:div w:id="919948022">
          <w:marLeft w:val="0"/>
          <w:marRight w:val="0"/>
          <w:marTop w:val="0"/>
          <w:marBottom w:val="0"/>
          <w:divBdr>
            <w:top w:val="none" w:sz="0" w:space="0" w:color="auto"/>
            <w:left w:val="none" w:sz="0" w:space="0" w:color="auto"/>
            <w:bottom w:val="none" w:sz="0" w:space="0" w:color="auto"/>
            <w:right w:val="none" w:sz="0" w:space="0" w:color="auto"/>
          </w:divBdr>
        </w:div>
        <w:div w:id="1843859714">
          <w:marLeft w:val="0"/>
          <w:marRight w:val="0"/>
          <w:marTop w:val="0"/>
          <w:marBottom w:val="0"/>
          <w:divBdr>
            <w:top w:val="none" w:sz="0" w:space="0" w:color="auto"/>
            <w:left w:val="none" w:sz="0" w:space="0" w:color="auto"/>
            <w:bottom w:val="none" w:sz="0" w:space="0" w:color="auto"/>
            <w:right w:val="none" w:sz="0" w:space="0" w:color="auto"/>
          </w:divBdr>
        </w:div>
      </w:divsChild>
    </w:div>
    <w:div w:id="387605758">
      <w:bodyDiv w:val="1"/>
      <w:marLeft w:val="0"/>
      <w:marRight w:val="0"/>
      <w:marTop w:val="0"/>
      <w:marBottom w:val="0"/>
      <w:divBdr>
        <w:top w:val="none" w:sz="0" w:space="0" w:color="auto"/>
        <w:left w:val="none" w:sz="0" w:space="0" w:color="auto"/>
        <w:bottom w:val="none" w:sz="0" w:space="0" w:color="auto"/>
        <w:right w:val="none" w:sz="0" w:space="0" w:color="auto"/>
      </w:divBdr>
      <w:divsChild>
        <w:div w:id="1568107934">
          <w:marLeft w:val="0"/>
          <w:marRight w:val="0"/>
          <w:marTop w:val="0"/>
          <w:marBottom w:val="0"/>
          <w:divBdr>
            <w:top w:val="none" w:sz="0" w:space="0" w:color="auto"/>
            <w:left w:val="none" w:sz="0" w:space="0" w:color="auto"/>
            <w:bottom w:val="none" w:sz="0" w:space="0" w:color="auto"/>
            <w:right w:val="none" w:sz="0" w:space="0" w:color="auto"/>
          </w:divBdr>
        </w:div>
        <w:div w:id="1812361739">
          <w:marLeft w:val="0"/>
          <w:marRight w:val="0"/>
          <w:marTop w:val="0"/>
          <w:marBottom w:val="0"/>
          <w:divBdr>
            <w:top w:val="none" w:sz="0" w:space="0" w:color="auto"/>
            <w:left w:val="none" w:sz="0" w:space="0" w:color="auto"/>
            <w:bottom w:val="none" w:sz="0" w:space="0" w:color="auto"/>
            <w:right w:val="none" w:sz="0" w:space="0" w:color="auto"/>
          </w:divBdr>
        </w:div>
        <w:div w:id="862355318">
          <w:marLeft w:val="0"/>
          <w:marRight w:val="0"/>
          <w:marTop w:val="0"/>
          <w:marBottom w:val="0"/>
          <w:divBdr>
            <w:top w:val="none" w:sz="0" w:space="0" w:color="auto"/>
            <w:left w:val="none" w:sz="0" w:space="0" w:color="auto"/>
            <w:bottom w:val="none" w:sz="0" w:space="0" w:color="auto"/>
            <w:right w:val="none" w:sz="0" w:space="0" w:color="auto"/>
          </w:divBdr>
        </w:div>
        <w:div w:id="174928937">
          <w:marLeft w:val="0"/>
          <w:marRight w:val="0"/>
          <w:marTop w:val="0"/>
          <w:marBottom w:val="0"/>
          <w:divBdr>
            <w:top w:val="none" w:sz="0" w:space="0" w:color="auto"/>
            <w:left w:val="none" w:sz="0" w:space="0" w:color="auto"/>
            <w:bottom w:val="none" w:sz="0" w:space="0" w:color="auto"/>
            <w:right w:val="none" w:sz="0" w:space="0" w:color="auto"/>
          </w:divBdr>
        </w:div>
        <w:div w:id="803473734">
          <w:marLeft w:val="0"/>
          <w:marRight w:val="0"/>
          <w:marTop w:val="0"/>
          <w:marBottom w:val="0"/>
          <w:divBdr>
            <w:top w:val="none" w:sz="0" w:space="0" w:color="auto"/>
            <w:left w:val="none" w:sz="0" w:space="0" w:color="auto"/>
            <w:bottom w:val="none" w:sz="0" w:space="0" w:color="auto"/>
            <w:right w:val="none" w:sz="0" w:space="0" w:color="auto"/>
          </w:divBdr>
        </w:div>
        <w:div w:id="1225220949">
          <w:marLeft w:val="0"/>
          <w:marRight w:val="0"/>
          <w:marTop w:val="0"/>
          <w:marBottom w:val="0"/>
          <w:divBdr>
            <w:top w:val="none" w:sz="0" w:space="0" w:color="auto"/>
            <w:left w:val="none" w:sz="0" w:space="0" w:color="auto"/>
            <w:bottom w:val="none" w:sz="0" w:space="0" w:color="auto"/>
            <w:right w:val="none" w:sz="0" w:space="0" w:color="auto"/>
          </w:divBdr>
        </w:div>
        <w:div w:id="1540782965">
          <w:marLeft w:val="0"/>
          <w:marRight w:val="0"/>
          <w:marTop w:val="0"/>
          <w:marBottom w:val="0"/>
          <w:divBdr>
            <w:top w:val="none" w:sz="0" w:space="0" w:color="auto"/>
            <w:left w:val="none" w:sz="0" w:space="0" w:color="auto"/>
            <w:bottom w:val="none" w:sz="0" w:space="0" w:color="auto"/>
            <w:right w:val="none" w:sz="0" w:space="0" w:color="auto"/>
          </w:divBdr>
        </w:div>
        <w:div w:id="1825849072">
          <w:marLeft w:val="0"/>
          <w:marRight w:val="0"/>
          <w:marTop w:val="0"/>
          <w:marBottom w:val="0"/>
          <w:divBdr>
            <w:top w:val="none" w:sz="0" w:space="0" w:color="auto"/>
            <w:left w:val="none" w:sz="0" w:space="0" w:color="auto"/>
            <w:bottom w:val="none" w:sz="0" w:space="0" w:color="auto"/>
            <w:right w:val="none" w:sz="0" w:space="0" w:color="auto"/>
          </w:divBdr>
        </w:div>
        <w:div w:id="647630960">
          <w:marLeft w:val="0"/>
          <w:marRight w:val="0"/>
          <w:marTop w:val="0"/>
          <w:marBottom w:val="0"/>
          <w:divBdr>
            <w:top w:val="none" w:sz="0" w:space="0" w:color="auto"/>
            <w:left w:val="none" w:sz="0" w:space="0" w:color="auto"/>
            <w:bottom w:val="none" w:sz="0" w:space="0" w:color="auto"/>
            <w:right w:val="none" w:sz="0" w:space="0" w:color="auto"/>
          </w:divBdr>
        </w:div>
      </w:divsChild>
    </w:div>
    <w:div w:id="1444811449">
      <w:bodyDiv w:val="1"/>
      <w:marLeft w:val="0"/>
      <w:marRight w:val="0"/>
      <w:marTop w:val="0"/>
      <w:marBottom w:val="0"/>
      <w:divBdr>
        <w:top w:val="none" w:sz="0" w:space="0" w:color="auto"/>
        <w:left w:val="none" w:sz="0" w:space="0" w:color="auto"/>
        <w:bottom w:val="none" w:sz="0" w:space="0" w:color="auto"/>
        <w:right w:val="none" w:sz="0" w:space="0" w:color="auto"/>
      </w:divBdr>
      <w:divsChild>
        <w:div w:id="90049769">
          <w:marLeft w:val="0"/>
          <w:marRight w:val="0"/>
          <w:marTop w:val="0"/>
          <w:marBottom w:val="0"/>
          <w:divBdr>
            <w:top w:val="none" w:sz="0" w:space="0" w:color="auto"/>
            <w:left w:val="none" w:sz="0" w:space="0" w:color="auto"/>
            <w:bottom w:val="none" w:sz="0" w:space="0" w:color="auto"/>
            <w:right w:val="none" w:sz="0" w:space="0" w:color="auto"/>
          </w:divBdr>
        </w:div>
        <w:div w:id="1419985362">
          <w:marLeft w:val="0"/>
          <w:marRight w:val="0"/>
          <w:marTop w:val="0"/>
          <w:marBottom w:val="0"/>
          <w:divBdr>
            <w:top w:val="none" w:sz="0" w:space="0" w:color="auto"/>
            <w:left w:val="none" w:sz="0" w:space="0" w:color="auto"/>
            <w:bottom w:val="none" w:sz="0" w:space="0" w:color="auto"/>
            <w:right w:val="none" w:sz="0" w:space="0" w:color="auto"/>
          </w:divBdr>
        </w:div>
        <w:div w:id="943414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USDA Forest Service</dc:creator>
  <cp:lastModifiedBy>Jacqueline Wyatt</cp:lastModifiedBy>
  <cp:revision>4</cp:revision>
  <cp:lastPrinted>2015-05-25T15:14:00Z</cp:lastPrinted>
  <dcterms:created xsi:type="dcterms:W3CDTF">2024-10-03T22:37:00Z</dcterms:created>
  <dcterms:modified xsi:type="dcterms:W3CDTF">2024-10-04T18:23:00Z</dcterms:modified>
</cp:coreProperties>
</file>